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DA2F" w14:textId="55419327" w:rsidR="00670FAC" w:rsidRPr="00D907AE" w:rsidRDefault="00670FAC" w:rsidP="00D907AE">
      <w:pPr>
        <w:pStyle w:val="Geenafstand"/>
        <w:jc w:val="center"/>
        <w:rPr>
          <w:rFonts w:ascii="Calibri" w:hAnsi="Calibri" w:cs="Calibri"/>
          <w:b/>
          <w:bCs/>
          <w:sz w:val="22"/>
          <w:szCs w:val="22"/>
        </w:rPr>
      </w:pPr>
      <w:r w:rsidRPr="00D907AE">
        <w:rPr>
          <w:rFonts w:ascii="Calibri" w:hAnsi="Calibri" w:cs="Calibri"/>
          <w:b/>
          <w:bCs/>
          <w:sz w:val="22"/>
          <w:szCs w:val="22"/>
        </w:rPr>
        <w:t>TOONKUNSTKOOR MAASTRICHT VOERT</w:t>
      </w:r>
      <w:r w:rsidR="00D907AE" w:rsidRPr="00D907AE">
        <w:rPr>
          <w:rFonts w:ascii="Calibri" w:hAnsi="Calibri" w:cs="Calibri"/>
          <w:b/>
          <w:bCs/>
          <w:sz w:val="22"/>
          <w:szCs w:val="22"/>
        </w:rPr>
        <w:t xml:space="preserve"> </w:t>
      </w:r>
      <w:r w:rsidRPr="00D907AE">
        <w:rPr>
          <w:rFonts w:ascii="Calibri" w:hAnsi="Calibri" w:cs="Calibri"/>
          <w:b/>
          <w:bCs/>
          <w:sz w:val="22"/>
          <w:szCs w:val="22"/>
        </w:rPr>
        <w:t>HÄNDEL UIT TIJDENS VOORJAARSCONCERT</w:t>
      </w:r>
    </w:p>
    <w:p w14:paraId="6D32A723" w14:textId="4FB71064" w:rsidR="00670FAC" w:rsidRPr="00D907AE" w:rsidRDefault="00D907AE" w:rsidP="00D907AE">
      <w:pPr>
        <w:pStyle w:val="Geenafstand"/>
        <w:rPr>
          <w:rFonts w:ascii="Calibri" w:hAnsi="Calibri" w:cs="Calibri"/>
          <w:sz w:val="18"/>
          <w:szCs w:val="18"/>
        </w:rPr>
      </w:pPr>
      <w:r w:rsidRPr="00E331A4">
        <w:rPr>
          <w:noProof/>
        </w:rPr>
        <w:drawing>
          <wp:anchor distT="0" distB="0" distL="114300" distR="114300" simplePos="0" relativeHeight="251659264" behindDoc="1" locked="0" layoutInCell="1" allowOverlap="1" wp14:anchorId="2C423E9F" wp14:editId="3CFCA245">
            <wp:simplePos x="0" y="0"/>
            <wp:positionH relativeFrom="column">
              <wp:align>right</wp:align>
            </wp:positionH>
            <wp:positionV relativeFrom="paragraph">
              <wp:posOffset>298450</wp:posOffset>
            </wp:positionV>
            <wp:extent cx="1144270" cy="762000"/>
            <wp:effectExtent l="0" t="0" r="0" b="0"/>
            <wp:wrapThrough wrapText="bothSides">
              <wp:wrapPolygon edited="0">
                <wp:start x="0" y="0"/>
                <wp:lineTo x="0" y="21060"/>
                <wp:lineTo x="21216" y="21060"/>
                <wp:lineTo x="21216" y="0"/>
                <wp:lineTo x="0" y="0"/>
              </wp:wrapPolygon>
            </wp:wrapThrough>
            <wp:docPr id="1399823266" name="Afbeelding 9" descr="Royal Crown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yal Crown Pictures | Download Free Images on Unsplas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2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FAC" w:rsidRPr="00D907AE">
        <w:rPr>
          <w:rFonts w:ascii="Calibri" w:hAnsi="Calibri" w:cs="Calibri"/>
          <w:sz w:val="18"/>
          <w:szCs w:val="18"/>
        </w:rPr>
        <w:t xml:space="preserve">Op vrijdag 26 april, op de vooravond van Koningsdag, geeft het </w:t>
      </w:r>
      <w:r w:rsidR="00670FAC" w:rsidRPr="00D907AE">
        <w:rPr>
          <w:rFonts w:ascii="Calibri" w:hAnsi="Calibri" w:cs="Calibri"/>
          <w:b/>
          <w:bCs/>
          <w:sz w:val="18"/>
          <w:szCs w:val="18"/>
        </w:rPr>
        <w:t xml:space="preserve">Toonkunstkoor </w:t>
      </w:r>
      <w:r>
        <w:rPr>
          <w:rFonts w:ascii="Calibri" w:hAnsi="Calibri" w:cs="Calibri"/>
          <w:b/>
          <w:bCs/>
          <w:sz w:val="18"/>
          <w:szCs w:val="18"/>
        </w:rPr>
        <w:t>M</w:t>
      </w:r>
      <w:r w:rsidR="00670FAC" w:rsidRPr="00D907AE">
        <w:rPr>
          <w:rFonts w:ascii="Calibri" w:hAnsi="Calibri" w:cs="Calibri"/>
          <w:b/>
          <w:bCs/>
          <w:sz w:val="18"/>
          <w:szCs w:val="18"/>
        </w:rPr>
        <w:t>aastricht</w:t>
      </w:r>
      <w:r w:rsidR="00670FAC" w:rsidRPr="00D907AE">
        <w:rPr>
          <w:rFonts w:ascii="Calibri" w:hAnsi="Calibri" w:cs="Calibri"/>
          <w:sz w:val="18"/>
          <w:szCs w:val="18"/>
        </w:rPr>
        <w:t xml:space="preserve">, haar inmiddels traditionele Voorjaars-concert. Dit keer worden twee beroemde muziekwerken van Georg Friedrich Händel (1685-1759) uitgevoerd: </w:t>
      </w:r>
      <w:r w:rsidR="00670FAC" w:rsidRPr="00D907AE">
        <w:rPr>
          <w:rFonts w:ascii="Calibri" w:hAnsi="Calibri" w:cs="Calibri"/>
          <w:b/>
          <w:bCs/>
          <w:i/>
          <w:iCs/>
          <w:sz w:val="18"/>
          <w:szCs w:val="18"/>
        </w:rPr>
        <w:t>‘</w:t>
      </w:r>
      <w:proofErr w:type="spellStart"/>
      <w:r w:rsidR="00670FAC" w:rsidRPr="00D907AE">
        <w:rPr>
          <w:rFonts w:ascii="Calibri" w:hAnsi="Calibri" w:cs="Calibri"/>
          <w:b/>
          <w:bCs/>
          <w:i/>
          <w:iCs/>
          <w:sz w:val="18"/>
          <w:szCs w:val="18"/>
        </w:rPr>
        <w:t>Four</w:t>
      </w:r>
      <w:proofErr w:type="spellEnd"/>
      <w:r w:rsidR="00670FAC" w:rsidRPr="00D907AE">
        <w:rPr>
          <w:rFonts w:ascii="Calibri" w:hAnsi="Calibri" w:cs="Calibri"/>
          <w:b/>
          <w:bCs/>
          <w:i/>
          <w:iCs/>
          <w:sz w:val="18"/>
          <w:szCs w:val="18"/>
        </w:rPr>
        <w:t xml:space="preserve"> </w:t>
      </w:r>
      <w:proofErr w:type="spellStart"/>
      <w:r w:rsidR="00670FAC" w:rsidRPr="00D907AE">
        <w:rPr>
          <w:rFonts w:ascii="Calibri" w:hAnsi="Calibri" w:cs="Calibri"/>
          <w:b/>
          <w:bCs/>
          <w:i/>
          <w:iCs/>
          <w:sz w:val="18"/>
          <w:szCs w:val="18"/>
        </w:rPr>
        <w:t>Coronation</w:t>
      </w:r>
      <w:proofErr w:type="spellEnd"/>
      <w:r w:rsidR="00670FAC" w:rsidRPr="00D907AE">
        <w:rPr>
          <w:rFonts w:ascii="Calibri" w:hAnsi="Calibri" w:cs="Calibri"/>
          <w:b/>
          <w:bCs/>
          <w:i/>
          <w:iCs/>
          <w:sz w:val="18"/>
          <w:szCs w:val="18"/>
        </w:rPr>
        <w:t xml:space="preserve"> </w:t>
      </w:r>
      <w:proofErr w:type="spellStart"/>
      <w:r w:rsidR="00670FAC" w:rsidRPr="00D907AE">
        <w:rPr>
          <w:rFonts w:ascii="Calibri" w:hAnsi="Calibri" w:cs="Calibri"/>
          <w:b/>
          <w:bCs/>
          <w:i/>
          <w:iCs/>
          <w:sz w:val="18"/>
          <w:szCs w:val="18"/>
        </w:rPr>
        <w:t>Anthems</w:t>
      </w:r>
      <w:proofErr w:type="spellEnd"/>
      <w:r w:rsidR="00670FAC" w:rsidRPr="00D907AE">
        <w:rPr>
          <w:rFonts w:ascii="Calibri" w:hAnsi="Calibri" w:cs="Calibri"/>
          <w:b/>
          <w:bCs/>
          <w:i/>
          <w:iCs/>
          <w:sz w:val="18"/>
          <w:szCs w:val="18"/>
        </w:rPr>
        <w:t>’</w:t>
      </w:r>
      <w:r w:rsidR="00670FAC" w:rsidRPr="00D907AE">
        <w:rPr>
          <w:rFonts w:ascii="Calibri" w:hAnsi="Calibri" w:cs="Calibri"/>
          <w:b/>
          <w:bCs/>
          <w:sz w:val="18"/>
          <w:szCs w:val="18"/>
        </w:rPr>
        <w:t xml:space="preserve"> </w:t>
      </w:r>
      <w:r w:rsidR="00670FAC" w:rsidRPr="00D907AE">
        <w:rPr>
          <w:rFonts w:ascii="Calibri" w:hAnsi="Calibri" w:cs="Calibri"/>
          <w:sz w:val="18"/>
          <w:szCs w:val="18"/>
        </w:rPr>
        <w:t xml:space="preserve">en </w:t>
      </w:r>
      <w:r w:rsidR="00670FAC" w:rsidRPr="00D907AE">
        <w:rPr>
          <w:rFonts w:ascii="Calibri" w:hAnsi="Calibri" w:cs="Calibri"/>
          <w:b/>
          <w:bCs/>
          <w:i/>
          <w:iCs/>
          <w:sz w:val="18"/>
          <w:szCs w:val="18"/>
        </w:rPr>
        <w:t xml:space="preserve">‘Ode </w:t>
      </w:r>
      <w:proofErr w:type="spellStart"/>
      <w:r w:rsidR="00670FAC" w:rsidRPr="00D907AE">
        <w:rPr>
          <w:rFonts w:ascii="Calibri" w:hAnsi="Calibri" w:cs="Calibri"/>
          <w:b/>
          <w:bCs/>
          <w:i/>
          <w:iCs/>
          <w:sz w:val="18"/>
          <w:szCs w:val="18"/>
        </w:rPr>
        <w:t>for</w:t>
      </w:r>
      <w:proofErr w:type="spellEnd"/>
      <w:r w:rsidR="00670FAC" w:rsidRPr="00D907AE">
        <w:rPr>
          <w:rFonts w:ascii="Calibri" w:hAnsi="Calibri" w:cs="Calibri"/>
          <w:b/>
          <w:bCs/>
          <w:i/>
          <w:iCs/>
          <w:sz w:val="18"/>
          <w:szCs w:val="18"/>
        </w:rPr>
        <w:t xml:space="preserve"> St. Cecilia’s Day’</w:t>
      </w:r>
      <w:r w:rsidR="00670FAC" w:rsidRPr="00D907AE">
        <w:rPr>
          <w:rFonts w:ascii="Calibri" w:hAnsi="Calibri" w:cs="Calibri"/>
          <w:sz w:val="18"/>
          <w:szCs w:val="18"/>
        </w:rPr>
        <w:t xml:space="preserve">. Koorwerken die bijna 300 jaar geleden </w:t>
      </w:r>
      <w:r w:rsidR="00D22312" w:rsidRPr="00D907AE">
        <w:rPr>
          <w:rFonts w:ascii="Calibri" w:hAnsi="Calibri" w:cs="Calibri"/>
          <w:sz w:val="18"/>
          <w:szCs w:val="18"/>
        </w:rPr>
        <w:t xml:space="preserve">door deze geniale componist geschreven </w:t>
      </w:r>
      <w:r w:rsidR="00670FAC" w:rsidRPr="00D907AE">
        <w:rPr>
          <w:rFonts w:ascii="Calibri" w:hAnsi="Calibri" w:cs="Calibri"/>
          <w:sz w:val="18"/>
          <w:szCs w:val="18"/>
        </w:rPr>
        <w:t xml:space="preserve">werden </w:t>
      </w:r>
      <w:r w:rsidR="00767C8E" w:rsidRPr="00D907AE">
        <w:rPr>
          <w:rFonts w:ascii="Calibri" w:hAnsi="Calibri" w:cs="Calibri"/>
          <w:sz w:val="18"/>
          <w:szCs w:val="18"/>
        </w:rPr>
        <w:t>e</w:t>
      </w:r>
      <w:r w:rsidR="00670FAC" w:rsidRPr="00D907AE">
        <w:rPr>
          <w:rFonts w:ascii="Calibri" w:hAnsi="Calibri" w:cs="Calibri"/>
          <w:sz w:val="18"/>
          <w:szCs w:val="18"/>
        </w:rPr>
        <w:t xml:space="preserve">n die nog steeds worden uitgevoerd </w:t>
      </w:r>
      <w:r w:rsidR="00237EF1" w:rsidRPr="00D907AE">
        <w:rPr>
          <w:rFonts w:ascii="Calibri" w:hAnsi="Calibri" w:cs="Calibri"/>
          <w:sz w:val="18"/>
          <w:szCs w:val="18"/>
        </w:rPr>
        <w:t>-</w:t>
      </w:r>
      <w:r w:rsidR="00670FAC" w:rsidRPr="00D907AE">
        <w:rPr>
          <w:rFonts w:ascii="Calibri" w:hAnsi="Calibri" w:cs="Calibri"/>
          <w:sz w:val="18"/>
          <w:szCs w:val="18"/>
        </w:rPr>
        <w:t xml:space="preserve"> dat is wel heel bijzonder!</w:t>
      </w:r>
      <w:r w:rsidR="002D6730" w:rsidRPr="00D907AE">
        <w:rPr>
          <w:rFonts w:ascii="Calibri" w:hAnsi="Calibri" w:cs="Calibri"/>
          <w:sz w:val="18"/>
          <w:szCs w:val="18"/>
        </w:rPr>
        <w:t xml:space="preserve"> Beide werken behoren tot de parels van de klassieke koormuziek.</w:t>
      </w:r>
    </w:p>
    <w:p w14:paraId="61A187B4" w14:textId="34CD9366" w:rsidR="00670FAC" w:rsidRPr="00D907AE" w:rsidRDefault="00D948B4" w:rsidP="00D907AE">
      <w:pPr>
        <w:pStyle w:val="Geenafstand"/>
        <w:rPr>
          <w:rFonts w:ascii="Calibri" w:hAnsi="Calibri" w:cs="Calibri"/>
          <w:sz w:val="18"/>
          <w:szCs w:val="18"/>
        </w:rPr>
      </w:pPr>
      <w:proofErr w:type="spellStart"/>
      <w:r w:rsidRPr="00D907AE">
        <w:rPr>
          <w:rFonts w:ascii="Calibri" w:hAnsi="Calibri" w:cs="Calibri"/>
          <w:sz w:val="18"/>
          <w:szCs w:val="18"/>
        </w:rPr>
        <w:t>Camarata</w:t>
      </w:r>
      <w:proofErr w:type="spellEnd"/>
      <w:r w:rsidRPr="00D907AE">
        <w:rPr>
          <w:rFonts w:ascii="Calibri" w:hAnsi="Calibri" w:cs="Calibri"/>
          <w:sz w:val="18"/>
          <w:szCs w:val="18"/>
        </w:rPr>
        <w:t xml:space="preserve"> </w:t>
      </w:r>
      <w:proofErr w:type="spellStart"/>
      <w:r w:rsidRPr="00D907AE">
        <w:rPr>
          <w:rFonts w:ascii="Calibri" w:hAnsi="Calibri" w:cs="Calibri"/>
          <w:sz w:val="18"/>
          <w:szCs w:val="18"/>
        </w:rPr>
        <w:t>Eurasia</w:t>
      </w:r>
      <w:proofErr w:type="spellEnd"/>
      <w:r w:rsidRPr="00D907AE">
        <w:rPr>
          <w:rFonts w:ascii="Calibri" w:hAnsi="Calibri" w:cs="Calibri"/>
          <w:sz w:val="18"/>
          <w:szCs w:val="18"/>
        </w:rPr>
        <w:t>, een gelegenheids</w:t>
      </w:r>
      <w:r w:rsidR="00670FAC" w:rsidRPr="00D907AE">
        <w:rPr>
          <w:rFonts w:ascii="Calibri" w:hAnsi="Calibri" w:cs="Calibri"/>
          <w:sz w:val="18"/>
          <w:szCs w:val="18"/>
        </w:rPr>
        <w:t>orkest van 22 personen</w:t>
      </w:r>
      <w:r w:rsidRPr="00D907AE">
        <w:rPr>
          <w:rFonts w:ascii="Calibri" w:hAnsi="Calibri" w:cs="Calibri"/>
          <w:sz w:val="18"/>
          <w:szCs w:val="18"/>
        </w:rPr>
        <w:t xml:space="preserve"> (</w:t>
      </w:r>
      <w:r w:rsidR="00670FAC" w:rsidRPr="00D907AE">
        <w:rPr>
          <w:rFonts w:ascii="Calibri" w:hAnsi="Calibri" w:cs="Calibri"/>
          <w:sz w:val="18"/>
          <w:szCs w:val="18"/>
        </w:rPr>
        <w:t xml:space="preserve">met violen, cello’s </w:t>
      </w:r>
      <w:proofErr w:type="spellStart"/>
      <w:r w:rsidR="00670FAC" w:rsidRPr="00D907AE">
        <w:rPr>
          <w:rFonts w:ascii="Calibri" w:hAnsi="Calibri" w:cs="Calibri"/>
          <w:sz w:val="18"/>
          <w:szCs w:val="18"/>
        </w:rPr>
        <w:t>kontrabas</w:t>
      </w:r>
      <w:proofErr w:type="spellEnd"/>
      <w:r w:rsidR="00670FAC" w:rsidRPr="00D907AE">
        <w:rPr>
          <w:rFonts w:ascii="Calibri" w:hAnsi="Calibri" w:cs="Calibri"/>
          <w:sz w:val="18"/>
          <w:szCs w:val="18"/>
        </w:rPr>
        <w:t>, trompetten, e.d.)</w:t>
      </w:r>
      <w:r w:rsidRPr="00D907AE">
        <w:rPr>
          <w:rFonts w:ascii="Calibri" w:hAnsi="Calibri" w:cs="Calibri"/>
          <w:sz w:val="18"/>
          <w:szCs w:val="18"/>
        </w:rPr>
        <w:t xml:space="preserve"> en Paul Huijts op orgel zorgen voor de instrumentale begeleiding. Bij de ‘Ode’ zijn Judith </w:t>
      </w:r>
      <w:proofErr w:type="spellStart"/>
      <w:r w:rsidRPr="00D907AE">
        <w:rPr>
          <w:rFonts w:ascii="Calibri" w:hAnsi="Calibri" w:cs="Calibri"/>
          <w:sz w:val="18"/>
          <w:szCs w:val="18"/>
        </w:rPr>
        <w:t>Weusten</w:t>
      </w:r>
      <w:proofErr w:type="spellEnd"/>
      <w:r w:rsidRPr="00D907AE">
        <w:rPr>
          <w:rFonts w:ascii="Calibri" w:hAnsi="Calibri" w:cs="Calibri"/>
          <w:sz w:val="18"/>
          <w:szCs w:val="18"/>
        </w:rPr>
        <w:t xml:space="preserve"> (sopraan) en Mitch </w:t>
      </w:r>
      <w:proofErr w:type="spellStart"/>
      <w:r w:rsidRPr="00D907AE">
        <w:rPr>
          <w:rFonts w:ascii="Calibri" w:hAnsi="Calibri" w:cs="Calibri"/>
          <w:sz w:val="18"/>
          <w:szCs w:val="18"/>
        </w:rPr>
        <w:t>Raemaekers</w:t>
      </w:r>
      <w:proofErr w:type="spellEnd"/>
      <w:r w:rsidRPr="00D907AE">
        <w:rPr>
          <w:rFonts w:ascii="Calibri" w:hAnsi="Calibri" w:cs="Calibri"/>
          <w:sz w:val="18"/>
          <w:szCs w:val="18"/>
        </w:rPr>
        <w:t xml:space="preserve"> (tenor) de solisten. Het geheel staat onder leiding van dirigent Rob Meijers.</w:t>
      </w:r>
      <w:r w:rsidR="00670FAC" w:rsidRPr="00D907AE">
        <w:rPr>
          <w:rFonts w:ascii="Calibri" w:hAnsi="Calibri" w:cs="Calibri"/>
          <w:sz w:val="18"/>
          <w:szCs w:val="18"/>
        </w:rPr>
        <w:t xml:space="preserve"> </w:t>
      </w:r>
    </w:p>
    <w:p w14:paraId="420ADCE2" w14:textId="4B225045" w:rsidR="00D948B4" w:rsidRPr="00D907AE" w:rsidRDefault="00D948B4" w:rsidP="00D907AE">
      <w:pPr>
        <w:pStyle w:val="Geenafstand"/>
        <w:rPr>
          <w:rFonts w:ascii="Calibri" w:hAnsi="Calibri" w:cs="Calibri"/>
          <w:sz w:val="18"/>
          <w:szCs w:val="18"/>
        </w:rPr>
      </w:pPr>
      <w:r w:rsidRPr="00D907AE">
        <w:rPr>
          <w:rFonts w:ascii="Calibri" w:hAnsi="Calibri" w:cs="Calibri"/>
          <w:sz w:val="18"/>
          <w:szCs w:val="18"/>
        </w:rPr>
        <w:t xml:space="preserve">Händel schreef de </w:t>
      </w:r>
      <w:r w:rsidRPr="00D907AE">
        <w:rPr>
          <w:rFonts w:ascii="Calibri" w:hAnsi="Calibri" w:cs="Calibri"/>
          <w:i/>
          <w:iCs/>
          <w:sz w:val="18"/>
          <w:szCs w:val="18"/>
        </w:rPr>
        <w:t>‘</w:t>
      </w:r>
      <w:proofErr w:type="spellStart"/>
      <w:r w:rsidRPr="00D907AE">
        <w:rPr>
          <w:rFonts w:ascii="Calibri" w:hAnsi="Calibri" w:cs="Calibri"/>
          <w:i/>
          <w:iCs/>
          <w:sz w:val="18"/>
          <w:szCs w:val="18"/>
        </w:rPr>
        <w:t>Four</w:t>
      </w:r>
      <w:proofErr w:type="spellEnd"/>
      <w:r w:rsidRPr="00D907AE">
        <w:rPr>
          <w:rFonts w:ascii="Calibri" w:hAnsi="Calibri" w:cs="Calibri"/>
          <w:i/>
          <w:iCs/>
          <w:sz w:val="18"/>
          <w:szCs w:val="18"/>
        </w:rPr>
        <w:t xml:space="preserve"> </w:t>
      </w:r>
      <w:proofErr w:type="spellStart"/>
      <w:r w:rsidRPr="00D907AE">
        <w:rPr>
          <w:rFonts w:ascii="Calibri" w:hAnsi="Calibri" w:cs="Calibri"/>
          <w:i/>
          <w:iCs/>
          <w:sz w:val="18"/>
          <w:szCs w:val="18"/>
        </w:rPr>
        <w:t>Coronation</w:t>
      </w:r>
      <w:proofErr w:type="spellEnd"/>
      <w:r w:rsidRPr="00D907AE">
        <w:rPr>
          <w:rFonts w:ascii="Calibri" w:hAnsi="Calibri" w:cs="Calibri"/>
          <w:i/>
          <w:iCs/>
          <w:sz w:val="18"/>
          <w:szCs w:val="18"/>
        </w:rPr>
        <w:t xml:space="preserve"> </w:t>
      </w:r>
      <w:proofErr w:type="spellStart"/>
      <w:r w:rsidRPr="00D907AE">
        <w:rPr>
          <w:rFonts w:ascii="Calibri" w:hAnsi="Calibri" w:cs="Calibri"/>
          <w:i/>
          <w:iCs/>
          <w:sz w:val="18"/>
          <w:szCs w:val="18"/>
        </w:rPr>
        <w:t>Anthems</w:t>
      </w:r>
      <w:proofErr w:type="spellEnd"/>
      <w:r w:rsidRPr="00D907AE">
        <w:rPr>
          <w:rFonts w:ascii="Calibri" w:hAnsi="Calibri" w:cs="Calibri"/>
          <w:i/>
          <w:iCs/>
          <w:sz w:val="18"/>
          <w:szCs w:val="18"/>
        </w:rPr>
        <w:t>’</w:t>
      </w:r>
      <w:r w:rsidRPr="00D907AE">
        <w:rPr>
          <w:rFonts w:ascii="Calibri" w:hAnsi="Calibri" w:cs="Calibri"/>
          <w:sz w:val="18"/>
          <w:szCs w:val="18"/>
        </w:rPr>
        <w:t xml:space="preserve"> in opdracht van de Engelse koning George II voor diens kroning in 1727. Sindsdien wordt dit werk uitgevoerd bij elke kroning van een Britse monarch, alsook bij kroningen van andere vorsten over de gehele wereld. </w:t>
      </w:r>
      <w:r w:rsidR="00237EF1" w:rsidRPr="00D907AE">
        <w:rPr>
          <w:rFonts w:ascii="Calibri" w:hAnsi="Calibri" w:cs="Calibri"/>
          <w:sz w:val="18"/>
          <w:szCs w:val="18"/>
        </w:rPr>
        <w:t>Het leek ons wel toepasselijk om op de vooravond van Koningsdag speciaal dit werk uit te voeren.</w:t>
      </w:r>
    </w:p>
    <w:p w14:paraId="72A2C0FD" w14:textId="7E6E3D3B" w:rsidR="00237EF1" w:rsidRPr="00D907AE" w:rsidRDefault="00D907AE" w:rsidP="00D907AE">
      <w:pPr>
        <w:pStyle w:val="Geenafstand"/>
        <w:rPr>
          <w:rFonts w:ascii="Calibri" w:hAnsi="Calibri" w:cs="Calibri"/>
          <w:sz w:val="18"/>
          <w:szCs w:val="18"/>
        </w:rPr>
      </w:pPr>
      <w:r w:rsidRPr="00EC5F1F">
        <w:rPr>
          <w:noProof/>
          <w:sz w:val="80"/>
          <w:szCs w:val="80"/>
        </w:rPr>
        <w:drawing>
          <wp:anchor distT="0" distB="0" distL="114300" distR="114300" simplePos="0" relativeHeight="251661312" behindDoc="1" locked="0" layoutInCell="1" allowOverlap="1" wp14:anchorId="34228EF2" wp14:editId="7FC51630">
            <wp:simplePos x="0" y="0"/>
            <wp:positionH relativeFrom="margin">
              <wp:align>left</wp:align>
            </wp:positionH>
            <wp:positionV relativeFrom="paragraph">
              <wp:posOffset>34925</wp:posOffset>
            </wp:positionV>
            <wp:extent cx="1009414" cy="746760"/>
            <wp:effectExtent l="0" t="0" r="635" b="0"/>
            <wp:wrapThrough wrapText="bothSides">
              <wp:wrapPolygon edited="0">
                <wp:start x="0" y="0"/>
                <wp:lineTo x="0" y="20939"/>
                <wp:lineTo x="21206" y="20939"/>
                <wp:lineTo x="21206" y="0"/>
                <wp:lineTo x="0" y="0"/>
              </wp:wrapPolygon>
            </wp:wrapThrough>
            <wp:docPr id="1814974196" name="Afbeelding 3" descr="Saint Ce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 Cecil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414"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8B4" w:rsidRPr="00D907AE">
        <w:rPr>
          <w:rFonts w:ascii="Calibri" w:hAnsi="Calibri" w:cs="Calibri"/>
          <w:sz w:val="18"/>
          <w:szCs w:val="18"/>
        </w:rPr>
        <w:t xml:space="preserve">De </w:t>
      </w:r>
      <w:r w:rsidR="00D948B4" w:rsidRPr="00D907AE">
        <w:rPr>
          <w:rFonts w:ascii="Calibri" w:hAnsi="Calibri" w:cs="Calibri"/>
          <w:i/>
          <w:iCs/>
          <w:sz w:val="18"/>
          <w:szCs w:val="18"/>
        </w:rPr>
        <w:t xml:space="preserve">‘Ode </w:t>
      </w:r>
      <w:proofErr w:type="spellStart"/>
      <w:r w:rsidR="00D948B4" w:rsidRPr="00D907AE">
        <w:rPr>
          <w:rFonts w:ascii="Calibri" w:hAnsi="Calibri" w:cs="Calibri"/>
          <w:i/>
          <w:iCs/>
          <w:sz w:val="18"/>
          <w:szCs w:val="18"/>
        </w:rPr>
        <w:t>for</w:t>
      </w:r>
      <w:proofErr w:type="spellEnd"/>
      <w:r w:rsidR="00D948B4" w:rsidRPr="00D907AE">
        <w:rPr>
          <w:rFonts w:ascii="Calibri" w:hAnsi="Calibri" w:cs="Calibri"/>
          <w:i/>
          <w:iCs/>
          <w:sz w:val="18"/>
          <w:szCs w:val="18"/>
        </w:rPr>
        <w:t xml:space="preserve"> St. Cecilia’s Day’</w:t>
      </w:r>
      <w:r w:rsidR="00D948B4" w:rsidRPr="00D907AE">
        <w:rPr>
          <w:rFonts w:ascii="Calibri" w:hAnsi="Calibri" w:cs="Calibri"/>
          <w:sz w:val="18"/>
          <w:szCs w:val="18"/>
        </w:rPr>
        <w:t xml:space="preserve"> is een eerbetoon aan St. Cecilia, de schutspatroon van de muziek en allen die muziek maken, vocaal of instrumentaal. </w:t>
      </w:r>
      <w:r w:rsidR="00237EF1" w:rsidRPr="00D907AE">
        <w:rPr>
          <w:rFonts w:ascii="Calibri" w:hAnsi="Calibri" w:cs="Calibri"/>
          <w:sz w:val="18"/>
          <w:szCs w:val="18"/>
        </w:rPr>
        <w:t xml:space="preserve">Het Toonkunstkoor Maastricht voert dit werk uit als dank voor 25 jaar zangplezier, want het koor bestaat dit jaar een kwart eeuw. </w:t>
      </w:r>
    </w:p>
    <w:p w14:paraId="64749363" w14:textId="760183CF" w:rsidR="00670FAC" w:rsidRPr="00D907AE" w:rsidRDefault="00670FAC" w:rsidP="00D907AE">
      <w:pPr>
        <w:pStyle w:val="Geenafstand"/>
        <w:rPr>
          <w:rFonts w:ascii="Calibri" w:hAnsi="Calibri" w:cs="Calibri"/>
          <w:sz w:val="18"/>
          <w:szCs w:val="18"/>
        </w:rPr>
      </w:pPr>
      <w:r w:rsidRPr="00D907AE">
        <w:rPr>
          <w:rFonts w:ascii="Calibri" w:hAnsi="Calibri" w:cs="Calibri"/>
          <w:sz w:val="18"/>
          <w:szCs w:val="18"/>
        </w:rPr>
        <w:t>Dit Voorjaarsconcert vindt plaats in de St. Theresiakerk</w:t>
      </w:r>
      <w:r w:rsidR="00B06C3B" w:rsidRPr="00D907AE">
        <w:rPr>
          <w:rFonts w:ascii="Calibri" w:hAnsi="Calibri" w:cs="Calibri"/>
          <w:sz w:val="18"/>
          <w:szCs w:val="18"/>
        </w:rPr>
        <w:t xml:space="preserve"> aan het St. Theresiaplein 9 te Maastricht</w:t>
      </w:r>
      <w:r w:rsidRPr="00D907AE">
        <w:rPr>
          <w:rFonts w:ascii="Calibri" w:hAnsi="Calibri" w:cs="Calibri"/>
          <w:sz w:val="18"/>
          <w:szCs w:val="18"/>
        </w:rPr>
        <w:t xml:space="preserve">, thans in gebruik als repetitieruimte van </w:t>
      </w:r>
      <w:proofErr w:type="spellStart"/>
      <w:r w:rsidRPr="00D907AE">
        <w:rPr>
          <w:rFonts w:ascii="Calibri" w:hAnsi="Calibri" w:cs="Calibri"/>
          <w:sz w:val="18"/>
          <w:szCs w:val="18"/>
        </w:rPr>
        <w:t>Philharmonie</w:t>
      </w:r>
      <w:proofErr w:type="spellEnd"/>
      <w:r w:rsidRPr="00D907AE">
        <w:rPr>
          <w:rFonts w:ascii="Calibri" w:hAnsi="Calibri" w:cs="Calibri"/>
          <w:sz w:val="18"/>
          <w:szCs w:val="18"/>
        </w:rPr>
        <w:t xml:space="preserve"> Zuid-Nederland en </w:t>
      </w:r>
      <w:r w:rsidR="00237EF1" w:rsidRPr="00D907AE">
        <w:rPr>
          <w:rFonts w:ascii="Calibri" w:hAnsi="Calibri" w:cs="Calibri"/>
          <w:sz w:val="18"/>
          <w:szCs w:val="18"/>
        </w:rPr>
        <w:t xml:space="preserve">onder de naam ‘Opus 9’ </w:t>
      </w:r>
      <w:r w:rsidRPr="00D907AE">
        <w:rPr>
          <w:rFonts w:ascii="Calibri" w:hAnsi="Calibri" w:cs="Calibri"/>
          <w:sz w:val="18"/>
          <w:szCs w:val="18"/>
        </w:rPr>
        <w:t xml:space="preserve">tevens </w:t>
      </w:r>
      <w:r w:rsidR="00B06C3B" w:rsidRPr="00D907AE">
        <w:rPr>
          <w:rFonts w:ascii="Calibri" w:hAnsi="Calibri" w:cs="Calibri"/>
          <w:sz w:val="18"/>
          <w:szCs w:val="18"/>
        </w:rPr>
        <w:t xml:space="preserve">als </w:t>
      </w:r>
      <w:r w:rsidRPr="00D907AE">
        <w:rPr>
          <w:rFonts w:ascii="Calibri" w:hAnsi="Calibri" w:cs="Calibri"/>
          <w:sz w:val="18"/>
          <w:szCs w:val="18"/>
        </w:rPr>
        <w:t xml:space="preserve">concertruimte </w:t>
      </w:r>
      <w:r w:rsidR="00B06C3B" w:rsidRPr="00D907AE">
        <w:rPr>
          <w:rFonts w:ascii="Calibri" w:hAnsi="Calibri" w:cs="Calibri"/>
          <w:sz w:val="18"/>
          <w:szCs w:val="18"/>
        </w:rPr>
        <w:t xml:space="preserve">met plaats voor maar liefst </w:t>
      </w:r>
      <w:r w:rsidRPr="00D907AE">
        <w:rPr>
          <w:rFonts w:ascii="Calibri" w:hAnsi="Calibri" w:cs="Calibri"/>
          <w:sz w:val="18"/>
          <w:szCs w:val="18"/>
        </w:rPr>
        <w:t>400</w:t>
      </w:r>
      <w:r w:rsidR="00B06C3B" w:rsidRPr="00D907AE">
        <w:rPr>
          <w:rFonts w:ascii="Calibri" w:hAnsi="Calibri" w:cs="Calibri"/>
          <w:sz w:val="18"/>
          <w:szCs w:val="18"/>
        </w:rPr>
        <w:t xml:space="preserve"> </w:t>
      </w:r>
      <w:r w:rsidRPr="00D907AE">
        <w:rPr>
          <w:rFonts w:ascii="Calibri" w:hAnsi="Calibri" w:cs="Calibri"/>
          <w:sz w:val="18"/>
          <w:szCs w:val="18"/>
        </w:rPr>
        <w:t>personen. Het kerkgebouw is daartoe op sfeervolle wijze heringericht en heeft een uitstekende akoestiek.</w:t>
      </w:r>
      <w:r w:rsidR="00237EF1" w:rsidRPr="00D907AE">
        <w:rPr>
          <w:rFonts w:ascii="Calibri" w:hAnsi="Calibri" w:cs="Calibri"/>
          <w:sz w:val="18"/>
          <w:szCs w:val="18"/>
        </w:rPr>
        <w:t xml:space="preserve"> </w:t>
      </w:r>
    </w:p>
    <w:p w14:paraId="3E2ECF17" w14:textId="520E21BA" w:rsidR="00670FAC" w:rsidRPr="00D907AE" w:rsidRDefault="00237EF1" w:rsidP="00D907AE">
      <w:pPr>
        <w:pStyle w:val="Geenafstand"/>
        <w:rPr>
          <w:rFonts w:ascii="Calibri" w:hAnsi="Calibri" w:cs="Calibri"/>
          <w:sz w:val="18"/>
          <w:szCs w:val="18"/>
        </w:rPr>
      </w:pPr>
      <w:r w:rsidRPr="00D907AE">
        <w:rPr>
          <w:rFonts w:ascii="Calibri" w:hAnsi="Calibri" w:cs="Calibri"/>
          <w:sz w:val="18"/>
          <w:szCs w:val="18"/>
        </w:rPr>
        <w:t xml:space="preserve">Vrijdag 26 april dus, aanvang 19.30 uur. De kaartverkoop voor dit concert is inmiddels begonnen. Tickets à € 19,- zijn te koop via </w:t>
      </w:r>
      <w:hyperlink r:id="rId6" w:history="1">
        <w:r w:rsidRPr="00D907AE">
          <w:rPr>
            <w:rStyle w:val="Hyperlink"/>
            <w:rFonts w:ascii="Calibri" w:hAnsi="Calibri" w:cs="Calibri"/>
            <w:b/>
            <w:bCs/>
            <w:sz w:val="18"/>
            <w:szCs w:val="18"/>
          </w:rPr>
          <w:t>www.theateraanhetvrijthof.nl</w:t>
        </w:r>
      </w:hyperlink>
      <w:r w:rsidRPr="00D907AE">
        <w:rPr>
          <w:rFonts w:ascii="Calibri" w:hAnsi="Calibri" w:cs="Calibri"/>
          <w:sz w:val="18"/>
          <w:szCs w:val="18"/>
        </w:rPr>
        <w:t xml:space="preserve"> </w:t>
      </w:r>
    </w:p>
    <w:p w14:paraId="300919BF" w14:textId="15B6F2F1" w:rsidR="00670FAC" w:rsidRPr="00D907AE" w:rsidRDefault="00670FAC" w:rsidP="00D907AE">
      <w:pPr>
        <w:pStyle w:val="Geenafstand"/>
        <w:rPr>
          <w:rFonts w:ascii="Calibri" w:hAnsi="Calibri" w:cs="Calibri"/>
          <w:sz w:val="18"/>
          <w:szCs w:val="18"/>
        </w:rPr>
      </w:pPr>
    </w:p>
    <w:p w14:paraId="023CF30F" w14:textId="45B6A419" w:rsidR="00D907AE" w:rsidRPr="00D907AE" w:rsidRDefault="00D907AE" w:rsidP="00D907AE">
      <w:pPr>
        <w:pStyle w:val="Geenafstand"/>
        <w:rPr>
          <w:rFonts w:ascii="Calibri" w:hAnsi="Calibri" w:cs="Calibri"/>
          <w:sz w:val="18"/>
          <w:szCs w:val="18"/>
        </w:rPr>
      </w:pPr>
    </w:p>
    <w:sectPr w:rsidR="00D907AE" w:rsidRPr="00D907AE" w:rsidSect="00A42E2C">
      <w:pgSz w:w="11906" w:h="16838"/>
      <w:pgMar w:top="567" w:right="567" w:bottom="567" w:left="567" w:header="708" w:footer="708"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AC"/>
    <w:rsid w:val="001D000E"/>
    <w:rsid w:val="00237EF1"/>
    <w:rsid w:val="002D6730"/>
    <w:rsid w:val="00670FAC"/>
    <w:rsid w:val="00767C8E"/>
    <w:rsid w:val="009C4F44"/>
    <w:rsid w:val="00A42E2C"/>
    <w:rsid w:val="00B06C3B"/>
    <w:rsid w:val="00CF462E"/>
    <w:rsid w:val="00D22312"/>
    <w:rsid w:val="00D907AE"/>
    <w:rsid w:val="00D948B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D681"/>
  <w15:chartTrackingRefBased/>
  <w15:docId w15:val="{765F46A3-EED8-449A-9067-45694094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000E"/>
  </w:style>
  <w:style w:type="paragraph" w:styleId="Kop1">
    <w:name w:val="heading 1"/>
    <w:basedOn w:val="Standaard"/>
    <w:next w:val="Standaard"/>
    <w:link w:val="Kop1Char"/>
    <w:uiPriority w:val="9"/>
    <w:qFormat/>
    <w:rsid w:val="00670F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70F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70FA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70FA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70FA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70FA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70FA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70FA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70FA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basedOn w:val="Standaardalinea-lettertype"/>
    <w:uiPriority w:val="99"/>
    <w:semiHidden/>
    <w:unhideWhenUsed/>
    <w:rsid w:val="001D000E"/>
    <w:rPr>
      <w:color w:val="0070C0"/>
      <w:u w:val="single"/>
    </w:rPr>
  </w:style>
  <w:style w:type="character" w:customStyle="1" w:styleId="Kop1Char">
    <w:name w:val="Kop 1 Char"/>
    <w:basedOn w:val="Standaardalinea-lettertype"/>
    <w:link w:val="Kop1"/>
    <w:uiPriority w:val="9"/>
    <w:rsid w:val="00670FA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70FA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70FA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70FA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70FA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70FA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70FA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70FA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70FAC"/>
    <w:rPr>
      <w:rFonts w:eastAsiaTheme="majorEastAsia" w:cstheme="majorBidi"/>
      <w:color w:val="272727" w:themeColor="text1" w:themeTint="D8"/>
    </w:rPr>
  </w:style>
  <w:style w:type="paragraph" w:styleId="Titel">
    <w:name w:val="Title"/>
    <w:basedOn w:val="Standaard"/>
    <w:next w:val="Standaard"/>
    <w:link w:val="TitelChar"/>
    <w:uiPriority w:val="10"/>
    <w:qFormat/>
    <w:rsid w:val="00670F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FA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FA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70FA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70FA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70FAC"/>
    <w:rPr>
      <w:i/>
      <w:iCs/>
      <w:color w:val="404040" w:themeColor="text1" w:themeTint="BF"/>
    </w:rPr>
  </w:style>
  <w:style w:type="paragraph" w:styleId="Lijstalinea">
    <w:name w:val="List Paragraph"/>
    <w:basedOn w:val="Standaard"/>
    <w:uiPriority w:val="34"/>
    <w:qFormat/>
    <w:rsid w:val="00670FAC"/>
    <w:pPr>
      <w:ind w:left="720"/>
      <w:contextualSpacing/>
    </w:pPr>
  </w:style>
  <w:style w:type="character" w:styleId="Intensievebenadrukking">
    <w:name w:val="Intense Emphasis"/>
    <w:basedOn w:val="Standaardalinea-lettertype"/>
    <w:uiPriority w:val="21"/>
    <w:qFormat/>
    <w:rsid w:val="00670FAC"/>
    <w:rPr>
      <w:i/>
      <w:iCs/>
      <w:color w:val="0F4761" w:themeColor="accent1" w:themeShade="BF"/>
    </w:rPr>
  </w:style>
  <w:style w:type="paragraph" w:styleId="Duidelijkcitaat">
    <w:name w:val="Intense Quote"/>
    <w:basedOn w:val="Standaard"/>
    <w:next w:val="Standaard"/>
    <w:link w:val="DuidelijkcitaatChar"/>
    <w:uiPriority w:val="30"/>
    <w:qFormat/>
    <w:rsid w:val="00670F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70FAC"/>
    <w:rPr>
      <w:i/>
      <w:iCs/>
      <w:color w:val="0F4761" w:themeColor="accent1" w:themeShade="BF"/>
    </w:rPr>
  </w:style>
  <w:style w:type="character" w:styleId="Intensieveverwijzing">
    <w:name w:val="Intense Reference"/>
    <w:basedOn w:val="Standaardalinea-lettertype"/>
    <w:uiPriority w:val="32"/>
    <w:qFormat/>
    <w:rsid w:val="00670FAC"/>
    <w:rPr>
      <w:b/>
      <w:bCs/>
      <w:smallCaps/>
      <w:color w:val="0F4761" w:themeColor="accent1" w:themeShade="BF"/>
      <w:spacing w:val="5"/>
    </w:rPr>
  </w:style>
  <w:style w:type="paragraph" w:styleId="Geenafstand">
    <w:name w:val="No Spacing"/>
    <w:uiPriority w:val="1"/>
    <w:qFormat/>
    <w:rsid w:val="00670FAC"/>
    <w:pPr>
      <w:spacing w:after="0" w:line="240" w:lineRule="auto"/>
    </w:pPr>
  </w:style>
  <w:style w:type="character" w:styleId="Hyperlink">
    <w:name w:val="Hyperlink"/>
    <w:basedOn w:val="Standaardalinea-lettertype"/>
    <w:uiPriority w:val="99"/>
    <w:unhideWhenUsed/>
    <w:rsid w:val="00237EF1"/>
    <w:rPr>
      <w:color w:val="467886" w:themeColor="hyperlink"/>
      <w:u w:val="single"/>
    </w:rPr>
  </w:style>
  <w:style w:type="character" w:styleId="Onopgelostemelding">
    <w:name w:val="Unresolved Mention"/>
    <w:basedOn w:val="Standaardalinea-lettertype"/>
    <w:uiPriority w:val="99"/>
    <w:semiHidden/>
    <w:unhideWhenUsed/>
    <w:rsid w:val="0023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eraanhetvrijthof.nl"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Gulikers</dc:creator>
  <cp:keywords/>
  <dc:description/>
  <cp:lastModifiedBy>henny willems</cp:lastModifiedBy>
  <cp:revision>4</cp:revision>
  <dcterms:created xsi:type="dcterms:W3CDTF">2024-03-18T02:05:00Z</dcterms:created>
  <dcterms:modified xsi:type="dcterms:W3CDTF">2024-03-21T11:45:00Z</dcterms:modified>
</cp:coreProperties>
</file>